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B085" w14:textId="3ED238A8" w:rsidR="00B623A2" w:rsidRPr="00093ECB" w:rsidRDefault="00B623A2" w:rsidP="00093EC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93E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Влияние </w:t>
      </w:r>
      <w:r w:rsidR="008F23A2" w:rsidRPr="00093EC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ru-RU"/>
        </w:rPr>
        <w:t>222</w:t>
      </w:r>
      <w:r w:rsidR="008F23A2" w:rsidRPr="00093E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Rn</w:t>
      </w:r>
      <w:r w:rsidRPr="00093EC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 расчёт радиоуглеродного возраста древесных углей.</w:t>
      </w:r>
    </w:p>
    <w:p w14:paraId="1ADE4259" w14:textId="33340471" w:rsidR="0001008C" w:rsidRPr="00093ECB" w:rsidRDefault="0001008C" w:rsidP="00093ECB">
      <w:pPr>
        <w:spacing w:after="0" w:line="276" w:lineRule="auto"/>
        <w:ind w:left="142"/>
        <w:jc w:val="center"/>
        <w:rPr>
          <w:rFonts w:ascii="Times New Roman" w:eastAsiaTheme="minorEastAsia" w:hAnsi="Times New Roman" w:cs="Times New Roman"/>
          <w:b/>
          <w:bCs/>
        </w:rPr>
      </w:pPr>
      <w:r w:rsidRPr="00093ECB">
        <w:rPr>
          <w:rFonts w:ascii="Times New Roman" w:eastAsiaTheme="minorEastAsia" w:hAnsi="Times New Roman" w:cs="Times New Roman"/>
          <w:b/>
          <w:bCs/>
          <w:u w:val="single"/>
        </w:rPr>
        <w:t>В.И. Цыганкова</w:t>
      </w:r>
      <w:r w:rsidRPr="00093ECB">
        <w:rPr>
          <w:rFonts w:ascii="Times New Roman" w:eastAsiaTheme="minorEastAsia" w:hAnsi="Times New Roman" w:cs="Times New Roman"/>
          <w:b/>
          <w:bCs/>
          <w:u w:val="single"/>
          <w:vertAlign w:val="superscript"/>
        </w:rPr>
        <w:t>1</w:t>
      </w:r>
      <w:r w:rsidRPr="00093ECB">
        <w:rPr>
          <w:rFonts w:ascii="Times New Roman" w:eastAsiaTheme="minorEastAsia" w:hAnsi="Times New Roman" w:cs="Times New Roman"/>
          <w:b/>
          <w:bCs/>
        </w:rPr>
        <w:t xml:space="preserve">, </w:t>
      </w:r>
      <w:r w:rsidRPr="00093ECB">
        <w:rPr>
          <w:rFonts w:ascii="Times New Roman" w:eastAsiaTheme="minorEastAsia" w:hAnsi="Times New Roman" w:cs="Times New Roman"/>
          <w:b/>
          <w:bCs/>
          <w:lang w:val="ru-RU"/>
        </w:rPr>
        <w:t xml:space="preserve"> Д.В. Петров</w:t>
      </w:r>
      <w:r w:rsidRPr="00093ECB">
        <w:rPr>
          <w:rFonts w:ascii="Times New Roman" w:eastAsiaTheme="minorEastAsia" w:hAnsi="Times New Roman" w:cs="Times New Roman"/>
          <w:b/>
          <w:bCs/>
          <w:u w:val="single"/>
          <w:vertAlign w:val="superscript"/>
        </w:rPr>
        <w:t>1</w:t>
      </w:r>
      <w:r w:rsidRPr="00093ECB">
        <w:rPr>
          <w:rFonts w:ascii="Times New Roman" w:eastAsiaTheme="minorEastAsia" w:hAnsi="Times New Roman" w:cs="Times New Roman"/>
          <w:b/>
          <w:bCs/>
          <w:lang w:val="ru-RU"/>
        </w:rPr>
        <w:t xml:space="preserve">, </w:t>
      </w:r>
      <w:r w:rsidRPr="00093ECB">
        <w:rPr>
          <w:rFonts w:ascii="Times New Roman" w:eastAsiaTheme="minorEastAsia" w:hAnsi="Times New Roman" w:cs="Times New Roman"/>
          <w:b/>
          <w:bCs/>
        </w:rPr>
        <w:t>Г.К. Павлюков</w:t>
      </w:r>
      <w:r w:rsidRPr="00093ECB">
        <w:rPr>
          <w:rFonts w:ascii="Times New Roman" w:eastAsiaTheme="minorEastAsia" w:hAnsi="Times New Roman" w:cs="Times New Roman"/>
          <w:b/>
          <w:bCs/>
          <w:vertAlign w:val="superscript"/>
        </w:rPr>
        <w:t>1,2</w:t>
      </w:r>
      <w:r w:rsidRPr="00093ECB">
        <w:rPr>
          <w:rFonts w:ascii="Times New Roman" w:eastAsiaTheme="minorEastAsia" w:hAnsi="Times New Roman" w:cs="Times New Roman"/>
          <w:b/>
          <w:bCs/>
        </w:rPr>
        <w:t>, С.Л. Вартанян</w:t>
      </w:r>
      <w:r w:rsidRPr="00093ECB">
        <w:rPr>
          <w:rFonts w:ascii="Times New Roman" w:eastAsiaTheme="minorEastAsia" w:hAnsi="Times New Roman" w:cs="Times New Roman"/>
          <w:b/>
          <w:bCs/>
          <w:vertAlign w:val="superscript"/>
        </w:rPr>
        <w:t>1</w:t>
      </w:r>
    </w:p>
    <w:p w14:paraId="5BA40F0C" w14:textId="77777777" w:rsidR="0001008C" w:rsidRPr="00093ECB" w:rsidRDefault="0001008C" w:rsidP="00093ECB">
      <w:pPr>
        <w:spacing w:after="0" w:line="276" w:lineRule="auto"/>
        <w:ind w:left="142"/>
        <w:jc w:val="center"/>
        <w:rPr>
          <w:rFonts w:ascii="Times New Roman" w:hAnsi="Times New Roman" w:cs="Times New Roman"/>
        </w:rPr>
      </w:pPr>
      <w:r w:rsidRPr="00093ECB">
        <w:rPr>
          <w:rFonts w:ascii="Times New Roman" w:hAnsi="Times New Roman" w:cs="Times New Roman"/>
          <w:vertAlign w:val="superscript"/>
        </w:rPr>
        <w:t>1</w:t>
      </w:r>
      <w:r w:rsidRPr="00093ECB">
        <w:rPr>
          <w:rFonts w:ascii="Times New Roman" w:hAnsi="Times New Roman" w:cs="Times New Roman"/>
        </w:rPr>
        <w:t xml:space="preserve"> Северо-Восточный комплексный научно-исследовательский институт ДВО РАН</w:t>
      </w:r>
    </w:p>
    <w:p w14:paraId="3FE21A79" w14:textId="77777777" w:rsidR="0001008C" w:rsidRPr="00093ECB" w:rsidRDefault="0001008C" w:rsidP="00093ECB">
      <w:pPr>
        <w:spacing w:after="0" w:line="276" w:lineRule="auto"/>
        <w:ind w:left="142"/>
        <w:jc w:val="center"/>
        <w:rPr>
          <w:rFonts w:ascii="Times New Roman" w:hAnsi="Times New Roman" w:cs="Times New Roman"/>
        </w:rPr>
      </w:pPr>
      <w:r w:rsidRPr="00093ECB">
        <w:rPr>
          <w:rFonts w:ascii="Times New Roman" w:hAnsi="Times New Roman" w:cs="Times New Roman"/>
          <w:vertAlign w:val="superscript"/>
        </w:rPr>
        <w:t>2</w:t>
      </w:r>
      <w:r w:rsidRPr="00093ECB">
        <w:rPr>
          <w:rFonts w:ascii="Times New Roman" w:hAnsi="Times New Roman" w:cs="Times New Roman"/>
        </w:rPr>
        <w:t xml:space="preserve"> Институт биологических проблем Севера ДВО РАН</w:t>
      </w:r>
    </w:p>
    <w:p w14:paraId="601E6900" w14:textId="77777777" w:rsidR="0001008C" w:rsidRPr="00093ECB" w:rsidRDefault="0001008C" w:rsidP="00093ECB">
      <w:pPr>
        <w:spacing w:after="0" w:line="276" w:lineRule="auto"/>
        <w:ind w:left="142"/>
        <w:jc w:val="center"/>
        <w:rPr>
          <w:rFonts w:ascii="Times New Roman" w:hAnsi="Times New Roman" w:cs="Times New Roman"/>
        </w:rPr>
      </w:pPr>
      <w:hyperlink r:id="rId5" w:history="1">
        <w:r w:rsidRPr="00093ECB">
          <w:rPr>
            <w:rStyle w:val="ac"/>
            <w:rFonts w:ascii="Times New Roman" w:eastAsiaTheme="minorEastAsia" w:hAnsi="Times New Roman" w:cs="Times New Roman"/>
            <w:lang w:val="en-US"/>
          </w:rPr>
          <w:t>tsigankova</w:t>
        </w:r>
        <w:r w:rsidRPr="00093ECB">
          <w:rPr>
            <w:rStyle w:val="ac"/>
            <w:rFonts w:ascii="Times New Roman" w:eastAsiaTheme="minorEastAsia" w:hAnsi="Times New Roman" w:cs="Times New Roman"/>
          </w:rPr>
          <w:t>.</w:t>
        </w:r>
        <w:r w:rsidRPr="00093ECB">
          <w:rPr>
            <w:rStyle w:val="ac"/>
            <w:rFonts w:ascii="Times New Roman" w:eastAsiaTheme="minorEastAsia" w:hAnsi="Times New Roman" w:cs="Times New Roman"/>
            <w:lang w:val="en-US"/>
          </w:rPr>
          <w:t>valeriya</w:t>
        </w:r>
        <w:r w:rsidRPr="00093ECB">
          <w:rPr>
            <w:rStyle w:val="ac"/>
            <w:rFonts w:ascii="Times New Roman" w:eastAsiaTheme="minorEastAsia" w:hAnsi="Times New Roman" w:cs="Times New Roman"/>
          </w:rPr>
          <w:t>@</w:t>
        </w:r>
        <w:r w:rsidRPr="00093ECB">
          <w:rPr>
            <w:rStyle w:val="ac"/>
            <w:rFonts w:ascii="Times New Roman" w:eastAsiaTheme="minorEastAsia" w:hAnsi="Times New Roman" w:cs="Times New Roman"/>
            <w:lang w:val="en-US"/>
          </w:rPr>
          <w:t>mail</w:t>
        </w:r>
        <w:r w:rsidRPr="00093ECB">
          <w:rPr>
            <w:rStyle w:val="ac"/>
            <w:rFonts w:ascii="Times New Roman" w:eastAsiaTheme="minorEastAsia" w:hAnsi="Times New Roman" w:cs="Times New Roman"/>
          </w:rPr>
          <w:t>.</w:t>
        </w:r>
        <w:r w:rsidRPr="00093ECB">
          <w:rPr>
            <w:rStyle w:val="ac"/>
            <w:rFonts w:ascii="Times New Roman" w:eastAsiaTheme="minorEastAsia" w:hAnsi="Times New Roman" w:cs="Times New Roman"/>
            <w:lang w:val="en-US"/>
          </w:rPr>
          <w:t>ru</w:t>
        </w:r>
      </w:hyperlink>
    </w:p>
    <w:p w14:paraId="5A70223C" w14:textId="77777777" w:rsidR="0001008C" w:rsidRPr="00093ECB" w:rsidRDefault="0001008C" w:rsidP="00093ECB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3A9A6BC9" w14:textId="52EE33CD" w:rsidR="00B623A2" w:rsidRPr="00093ECB" w:rsidRDefault="00B623A2" w:rsidP="00093ECB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93ECB">
        <w:rPr>
          <w:rFonts w:ascii="Times New Roman" w:eastAsia="Times New Roman" w:hAnsi="Times New Roman" w:cs="Times New Roman"/>
          <w:sz w:val="24"/>
          <w:szCs w:val="24"/>
        </w:rPr>
        <w:t>Экспериментальным путём установлено, что при хранении образцов древесного угля в открытом доступе происходит необратимое накопление свинца-210 (²¹⁰Pb) — долгоживущего дочернего продукта распада радона-222 (²²²Rn). Причиной служит высокая сорбционная способность пористой структуры угля</w:t>
      </w:r>
      <w:r w:rsidR="008F6B0B" w:rsidRPr="00093E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[1,2]</w:t>
      </w:r>
      <w:r w:rsidRPr="00093ECB">
        <w:rPr>
          <w:rFonts w:ascii="Times New Roman" w:eastAsia="Times New Roman" w:hAnsi="Times New Roman" w:cs="Times New Roman"/>
          <w:sz w:val="24"/>
          <w:szCs w:val="24"/>
        </w:rPr>
        <w:t>. Присутствие накопленного ²¹⁰Pb искажает результаты измерений общей активности образца, что ведёт к существенному занижению радиоуглеродного возраста. В ходе экспериментов с хранением углей в разных условиях (подвальное помещение, лаборатория</w:t>
      </w:r>
      <w:r w:rsidRPr="00093ECB">
        <w:rPr>
          <w:rFonts w:ascii="Times New Roman" w:eastAsia="Times New Roman" w:hAnsi="Times New Roman" w:cs="Times New Roman"/>
          <w:sz w:val="24"/>
          <w:szCs w:val="24"/>
          <w:lang w:val="ru-RU"/>
        </w:rPr>
        <w:t>, открытая местность</w:t>
      </w:r>
      <w:r w:rsidRPr="00093ECB">
        <w:rPr>
          <w:rFonts w:ascii="Times New Roman" w:eastAsia="Times New Roman" w:hAnsi="Times New Roman" w:cs="Times New Roman"/>
          <w:sz w:val="24"/>
          <w:szCs w:val="24"/>
        </w:rPr>
        <w:t>) было подтверждено: удельная активность возрастает, а расчётный возраст уменьшается. На основе этого сделан вывод: для получения надёжных радиоуглеродных датировок по</w:t>
      </w:r>
      <w:r w:rsidR="008F6B0B" w:rsidRPr="00093E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древним</w:t>
      </w:r>
      <w:r w:rsidRPr="00093ECB">
        <w:rPr>
          <w:rFonts w:ascii="Times New Roman" w:eastAsia="Times New Roman" w:hAnsi="Times New Roman" w:cs="Times New Roman"/>
          <w:sz w:val="24"/>
          <w:szCs w:val="24"/>
        </w:rPr>
        <w:t xml:space="preserve"> углям предпочтительно использовать метод ускорительной масс-спектрометрии (AMS), так как он не чувствителен к посторонним изотопам с энергиями, близкими к энергии ¹⁴C. Если же применяется жидкостно-сцинтилляционный метод, образцы необходимо хранить в герметичной таре, полностью исключая контакт с окружающей средой.</w:t>
      </w:r>
    </w:p>
    <w:p w14:paraId="2E33CB23" w14:textId="77777777" w:rsidR="000E0EBF" w:rsidRPr="00093ECB" w:rsidRDefault="000E0EBF" w:rsidP="00093ECB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lang w:val="ru-RU"/>
        </w:rPr>
      </w:pPr>
    </w:p>
    <w:p w14:paraId="737CED6B" w14:textId="2EB6053D" w:rsidR="000E0EBF" w:rsidRPr="00093ECB" w:rsidRDefault="000E0EBF" w:rsidP="00093ECB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lang w:val="ru-RU"/>
        </w:rPr>
      </w:pPr>
      <w:r w:rsidRPr="00093ECB">
        <w:rPr>
          <w:rFonts w:ascii="Times New Roman" w:hAnsi="Times New Roman" w:cs="Times New Roman"/>
          <w:b/>
          <w:bCs/>
        </w:rPr>
        <w:t>Список</w:t>
      </w:r>
      <w:r w:rsidRPr="00093ECB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93ECB" w:rsidRPr="00093ECB">
        <w:rPr>
          <w:rFonts w:ascii="Times New Roman" w:hAnsi="Times New Roman" w:cs="Times New Roman"/>
          <w:b/>
          <w:bCs/>
          <w:lang w:val="ru-RU"/>
        </w:rPr>
        <w:t>источников</w:t>
      </w:r>
      <w:r w:rsidRPr="00093ECB">
        <w:rPr>
          <w:rFonts w:ascii="Times New Roman" w:hAnsi="Times New Roman" w:cs="Times New Roman"/>
          <w:b/>
          <w:bCs/>
          <w:lang w:val="en-US"/>
        </w:rPr>
        <w:t>:</w:t>
      </w:r>
    </w:p>
    <w:p w14:paraId="63D1B073" w14:textId="77777777" w:rsidR="008F6B0B" w:rsidRPr="00093ECB" w:rsidRDefault="008F6B0B" w:rsidP="00093ECB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37F9254" w14:textId="3318A701" w:rsidR="008F6B0B" w:rsidRPr="00093ECB" w:rsidRDefault="00093ECB" w:rsidP="00093ECB">
      <w:pPr>
        <w:pStyle w:val="a7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eastAsia="Times New Roman" w:hAnsi="Times New Roman" w:cs="Times New Roman"/>
          <w:lang w:val="en-US"/>
        </w:rPr>
      </w:pPr>
      <w:r w:rsidRPr="00093ECB">
        <w:rPr>
          <w:rFonts w:ascii="Times New Roman" w:eastAsia="Times New Roman" w:hAnsi="Times New Roman" w:cs="Times New Roman"/>
          <w:lang w:val="en-US"/>
        </w:rPr>
        <w:t>L. C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093ECB">
        <w:rPr>
          <w:rFonts w:ascii="Times New Roman" w:eastAsia="Times New Roman" w:hAnsi="Times New Roman" w:cs="Times New Roman"/>
          <w:lang w:val="en-US"/>
        </w:rPr>
        <w:t xml:space="preserve"> </w:t>
      </w:r>
      <w:r w:rsidR="008F6B0B" w:rsidRPr="00093ECB">
        <w:rPr>
          <w:rFonts w:ascii="Times New Roman" w:eastAsia="Times New Roman" w:hAnsi="Times New Roman" w:cs="Times New Roman"/>
          <w:lang w:val="en-US"/>
        </w:rPr>
        <w:t>Bornemann</w:t>
      </w:r>
      <w:r w:rsidRPr="00093ECB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et al.,</w:t>
      </w:r>
      <w:r w:rsidR="008F6B0B" w:rsidRPr="00093ECB">
        <w:rPr>
          <w:rFonts w:ascii="Times New Roman" w:eastAsia="Times New Roman" w:hAnsi="Times New Roman" w:cs="Times New Roman"/>
          <w:lang w:val="en-US"/>
        </w:rPr>
        <w:t xml:space="preserve"> Chemosphere. V. 67 (5). P. 1033-1042 </w:t>
      </w:r>
      <w:r>
        <w:rPr>
          <w:rFonts w:ascii="Times New Roman" w:eastAsia="Times New Roman" w:hAnsi="Times New Roman" w:cs="Times New Roman"/>
          <w:lang w:val="en-US"/>
        </w:rPr>
        <w:t>(</w:t>
      </w:r>
      <w:r w:rsidRPr="00093ECB">
        <w:rPr>
          <w:rFonts w:ascii="Times New Roman" w:eastAsia="Times New Roman" w:hAnsi="Times New Roman" w:cs="Times New Roman"/>
          <w:lang w:val="en-US"/>
        </w:rPr>
        <w:t>2007</w:t>
      </w:r>
      <w:r>
        <w:rPr>
          <w:rFonts w:ascii="Times New Roman" w:eastAsia="Times New Roman" w:hAnsi="Times New Roman" w:cs="Times New Roman"/>
          <w:lang w:val="en-US"/>
        </w:rPr>
        <w:t>)</w:t>
      </w:r>
      <w:r w:rsidRPr="00093ECB">
        <w:rPr>
          <w:rFonts w:ascii="Times New Roman" w:eastAsia="Times New Roman" w:hAnsi="Times New Roman" w:cs="Times New Roman"/>
          <w:lang w:val="en-US"/>
        </w:rPr>
        <w:t>.</w:t>
      </w:r>
    </w:p>
    <w:p w14:paraId="7548E36D" w14:textId="2AF49627" w:rsidR="008F6B0B" w:rsidRPr="00093ECB" w:rsidRDefault="00093ECB" w:rsidP="00093ECB">
      <w:pPr>
        <w:pStyle w:val="a7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eastAsia="Times New Roman" w:hAnsi="Times New Roman" w:cs="Times New Roman"/>
          <w:lang w:val="en-US"/>
        </w:rPr>
      </w:pPr>
      <w:r w:rsidRPr="00093ECB">
        <w:rPr>
          <w:rFonts w:ascii="Times New Roman" w:eastAsia="Times New Roman" w:hAnsi="Times New Roman" w:cs="Times New Roman"/>
          <w:lang w:val="en-US"/>
        </w:rPr>
        <w:t>C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093ECB">
        <w:rPr>
          <w:rFonts w:ascii="Times New Roman" w:eastAsia="Times New Roman" w:hAnsi="Times New Roman" w:cs="Times New Roman"/>
          <w:lang w:val="en-US"/>
        </w:rPr>
        <w:t xml:space="preserve"> </w:t>
      </w:r>
      <w:r w:rsidR="008F6B0B" w:rsidRPr="00093ECB">
        <w:rPr>
          <w:rFonts w:ascii="Times New Roman" w:eastAsia="Times New Roman" w:hAnsi="Times New Roman" w:cs="Times New Roman"/>
          <w:lang w:val="en-US"/>
        </w:rPr>
        <w:t>Wedler</w:t>
      </w:r>
      <w:r>
        <w:rPr>
          <w:rFonts w:ascii="Times New Roman" w:eastAsia="Times New Roman" w:hAnsi="Times New Roman" w:cs="Times New Roman"/>
          <w:lang w:val="en-US"/>
        </w:rPr>
        <w:t xml:space="preserve"> et al</w:t>
      </w:r>
      <w:r w:rsidR="008F6B0B" w:rsidRPr="00093ECB">
        <w:rPr>
          <w:rFonts w:ascii="Times New Roman" w:eastAsia="Times New Roman" w:hAnsi="Times New Roman" w:cs="Times New Roman"/>
          <w:lang w:val="en-US"/>
        </w:rPr>
        <w:t>., Fuel. V. 275</w:t>
      </w:r>
      <w:r>
        <w:rPr>
          <w:rFonts w:ascii="Times New Roman" w:eastAsia="Times New Roman" w:hAnsi="Times New Roman" w:cs="Times New Roman"/>
          <w:lang w:val="en-US"/>
        </w:rPr>
        <w:t>,</w:t>
      </w:r>
      <w:r w:rsidR="008F6B0B" w:rsidRPr="00093ECB">
        <w:rPr>
          <w:rFonts w:ascii="Times New Roman" w:eastAsia="Times New Roman" w:hAnsi="Times New Roman" w:cs="Times New Roman"/>
          <w:lang w:val="en-US"/>
        </w:rPr>
        <w:t xml:space="preserve"> 117845</w:t>
      </w:r>
      <w:r>
        <w:rPr>
          <w:rFonts w:ascii="Times New Roman" w:eastAsia="Times New Roman" w:hAnsi="Times New Roman" w:cs="Times New Roman"/>
          <w:lang w:val="en-US"/>
        </w:rPr>
        <w:t xml:space="preserve"> (</w:t>
      </w:r>
      <w:r w:rsidRPr="00093ECB">
        <w:rPr>
          <w:rFonts w:ascii="Times New Roman" w:eastAsia="Times New Roman" w:hAnsi="Times New Roman" w:cs="Times New Roman"/>
          <w:lang w:val="en-US"/>
        </w:rPr>
        <w:t>2020</w:t>
      </w:r>
      <w:r>
        <w:rPr>
          <w:rFonts w:ascii="Times New Roman" w:eastAsia="Times New Roman" w:hAnsi="Times New Roman" w:cs="Times New Roman"/>
          <w:lang w:val="en-US"/>
        </w:rPr>
        <w:t>)</w:t>
      </w:r>
    </w:p>
    <w:p w14:paraId="01BAC5F4" w14:textId="77777777" w:rsidR="008F6B0B" w:rsidRPr="00093ECB" w:rsidRDefault="008F6B0B" w:rsidP="00093ECB">
      <w:pPr>
        <w:pStyle w:val="a7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03D060E" w14:textId="77777777" w:rsidR="00BB5EF0" w:rsidRPr="00093ECB" w:rsidRDefault="00BB5EF0" w:rsidP="00093ECB">
      <w:pPr>
        <w:ind w:left="142"/>
        <w:rPr>
          <w:rFonts w:ascii="Times New Roman" w:hAnsi="Times New Roman" w:cs="Times New Roman"/>
          <w:lang w:val="en-US"/>
        </w:rPr>
      </w:pPr>
    </w:p>
    <w:sectPr w:rsidR="00BB5EF0" w:rsidRPr="00093ECB" w:rsidSect="00093EC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37910"/>
    <w:multiLevelType w:val="hybridMultilevel"/>
    <w:tmpl w:val="51A6A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5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A2"/>
    <w:rsid w:val="0001008C"/>
    <w:rsid w:val="00093ECB"/>
    <w:rsid w:val="000E0EBF"/>
    <w:rsid w:val="004343F9"/>
    <w:rsid w:val="004968F6"/>
    <w:rsid w:val="008F23A2"/>
    <w:rsid w:val="008F6B0B"/>
    <w:rsid w:val="00A07893"/>
    <w:rsid w:val="00B623A2"/>
    <w:rsid w:val="00B91A98"/>
    <w:rsid w:val="00BB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0AB7"/>
  <w15:chartTrackingRefBased/>
  <w15:docId w15:val="{73421EB4-10A4-45B2-A4D9-A754D371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3A2"/>
    <w:rPr>
      <w:rFonts w:ascii="Calibri" w:eastAsia="Calibri" w:hAnsi="Calibri" w:cs="Calibri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B62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3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3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3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3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3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3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3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3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3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3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3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3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3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B62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3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B62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3A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B623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3A2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8">
    <w:name w:val="Intense Emphasis"/>
    <w:basedOn w:val="a0"/>
    <w:uiPriority w:val="21"/>
    <w:qFormat/>
    <w:rsid w:val="00B623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623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23A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100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igankova.valeri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Valery</cp:lastModifiedBy>
  <cp:revision>4</cp:revision>
  <dcterms:created xsi:type="dcterms:W3CDTF">2026-06-03T04:00:00Z</dcterms:created>
  <dcterms:modified xsi:type="dcterms:W3CDTF">2026-06-03T04:31:00Z</dcterms:modified>
</cp:coreProperties>
</file>